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40" w:rsidRDefault="00B13340" w:rsidP="00B1334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13340" w:rsidRDefault="00B13340" w:rsidP="00B1334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CA27EC" w:rsidRDefault="00F33321">
      <w:pPr>
        <w:pStyle w:val="Nadpis1"/>
      </w:pPr>
      <w:r>
        <w:t>1</w:t>
      </w:r>
      <w:r w:rsidR="007442A5">
        <w:t>9</w:t>
      </w:r>
      <w:r w:rsidR="000A3E18">
        <w:t>/</w:t>
      </w:r>
      <w:r w:rsidR="007442A5">
        <w:t>5</w:t>
      </w:r>
      <w:r w:rsidR="000A3E18">
        <w:t xml:space="preserve"> </w:t>
      </w:r>
      <w:r>
        <w:t>odbor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840D0" w:rsidRDefault="008840D0">
      <w:pPr>
        <w:jc w:val="center"/>
        <w:rPr>
          <w:b/>
          <w:bCs/>
          <w:sz w:val="28"/>
          <w:u w:val="single"/>
        </w:rPr>
      </w:pPr>
    </w:p>
    <w:p w:rsidR="008840D0" w:rsidRDefault="008840D0">
      <w:pPr>
        <w:jc w:val="center"/>
        <w:rPr>
          <w:b/>
          <w:bCs/>
          <w:sz w:val="28"/>
          <w:u w:val="single"/>
        </w:rPr>
      </w:pPr>
    </w:p>
    <w:p w:rsidR="00CA27EC" w:rsidRDefault="000A3E1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CA27EC" w:rsidRDefault="00F33321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</w:t>
      </w:r>
      <w:r w:rsidR="000A3E18">
        <w:t>dbor</w:t>
      </w:r>
      <w:r>
        <w:t xml:space="preserve"> školství a cestovního ruchu</w:t>
      </w: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CA27E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CA27EC" w:rsidRDefault="000A3E1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6C664B">
        <w:rPr>
          <w:b/>
          <w:bCs/>
          <w:sz w:val="28"/>
          <w:szCs w:val="28"/>
        </w:rPr>
        <w:t>ZM</w:t>
      </w: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2727D5" w:rsidRDefault="002727D5">
      <w:pPr>
        <w:widowControl w:val="0"/>
        <w:autoSpaceDE w:val="0"/>
        <w:autoSpaceDN w:val="0"/>
        <w:adjustRightInd w:val="0"/>
        <w:rPr>
          <w:u w:val="single"/>
        </w:rPr>
      </w:pPr>
    </w:p>
    <w:p w:rsidR="002727D5" w:rsidRDefault="002727D5" w:rsidP="002727D5">
      <w:pPr>
        <w:pStyle w:val="Nadpis2"/>
        <w:jc w:val="center"/>
      </w:pPr>
      <w:r>
        <w:t>Poskytnutí dotac</w:t>
      </w:r>
      <w:r w:rsidR="007442A5">
        <w:t>e</w:t>
      </w:r>
      <w:r>
        <w:t xml:space="preserve"> </w:t>
      </w:r>
      <w:r w:rsidR="007442A5">
        <w:t>TJ Dražejov</w:t>
      </w:r>
    </w:p>
    <w:p w:rsidR="002727D5" w:rsidRDefault="002727D5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CA27EC">
      <w:pPr>
        <w:widowControl w:val="0"/>
        <w:autoSpaceDE w:val="0"/>
        <w:autoSpaceDN w:val="0"/>
        <w:adjustRightInd w:val="0"/>
        <w:rPr>
          <w:u w:val="single"/>
        </w:rPr>
      </w:pPr>
    </w:p>
    <w:p w:rsidR="00CA27EC" w:rsidRDefault="000A3E18">
      <w:pPr>
        <w:widowControl w:val="0"/>
        <w:autoSpaceDE w:val="0"/>
        <w:autoSpaceDN w:val="0"/>
        <w:adjustRightInd w:val="0"/>
        <w:jc w:val="both"/>
      </w:pPr>
      <w:r>
        <w:t>K projednání v</w:t>
      </w:r>
      <w:r w:rsidR="006C664B">
        <w:t xml:space="preserve"> zastupitelstvu města </w:t>
      </w:r>
      <w:r>
        <w:t xml:space="preserve">dne </w:t>
      </w:r>
      <w:r w:rsidR="007442A5">
        <w:t>6</w:t>
      </w:r>
      <w:r w:rsidR="006C664B">
        <w:t xml:space="preserve">. </w:t>
      </w:r>
      <w:r w:rsidR="007442A5">
        <w:t>září</w:t>
      </w:r>
      <w:r w:rsidR="006C664B">
        <w:t xml:space="preserve"> 201</w:t>
      </w:r>
      <w:r w:rsidR="007B24E4">
        <w:t>7</w:t>
      </w: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p w:rsidR="007B24E4" w:rsidRDefault="000A3E18" w:rsidP="00A95F0E">
      <w:pPr>
        <w:pStyle w:val="Zhlav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7B24E4">
        <w:t>Libuše Řeřábková</w:t>
      </w:r>
    </w:p>
    <w:p w:rsidR="00CA27EC" w:rsidRDefault="00A95F0E" w:rsidP="00A95F0E">
      <w:pPr>
        <w:widowControl w:val="0"/>
        <w:autoSpaceDE w:val="0"/>
        <w:autoSpaceDN w:val="0"/>
        <w:adjustRightInd w:val="0"/>
        <w:jc w:val="both"/>
      </w:pPr>
      <w:r>
        <w:t xml:space="preserve">                       </w:t>
      </w:r>
      <w:r w:rsidR="000A3E18">
        <w:t xml:space="preserve">vedoucí </w:t>
      </w:r>
      <w:r w:rsidR="007B24E4">
        <w:t>odboru školství a CR</w:t>
      </w:r>
    </w:p>
    <w:p w:rsidR="007442A5" w:rsidRDefault="007442A5" w:rsidP="007B24E4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7442A5" w:rsidRDefault="007442A5" w:rsidP="007B24E4">
      <w:pPr>
        <w:widowControl w:val="0"/>
        <w:autoSpaceDE w:val="0"/>
        <w:autoSpaceDN w:val="0"/>
        <w:adjustRightInd w:val="0"/>
        <w:ind w:left="1416" w:firstLine="708"/>
        <w:jc w:val="both"/>
      </w:pPr>
    </w:p>
    <w:p w:rsidR="007442A5" w:rsidRPr="00051B29" w:rsidRDefault="007442A5" w:rsidP="00051B29">
      <w:pPr>
        <w:rPr>
          <w:b/>
          <w:u w:val="single"/>
        </w:rPr>
      </w:pPr>
      <w:r w:rsidRPr="00051B29">
        <w:rPr>
          <w:b/>
          <w:u w:val="single"/>
        </w:rPr>
        <w:t xml:space="preserve">Dotace TJ Dražejov  </w:t>
      </w:r>
    </w:p>
    <w:p w:rsidR="007442A5" w:rsidRDefault="007442A5" w:rsidP="007442A5"/>
    <w:p w:rsidR="007442A5" w:rsidRDefault="007442A5" w:rsidP="007442A5">
      <w:pPr>
        <w:widowControl w:val="0"/>
        <w:autoSpaceDE w:val="0"/>
        <w:autoSpaceDN w:val="0"/>
        <w:adjustRightInd w:val="0"/>
        <w:jc w:val="both"/>
        <w:rPr>
          <w:b/>
          <w:bCs/>
          <w:u w:val="single"/>
        </w:rPr>
      </w:pPr>
      <w:bookmarkStart w:id="0" w:name="_GoBack"/>
      <w:bookmarkEnd w:id="0"/>
      <w:r>
        <w:rPr>
          <w:b/>
          <w:bCs/>
          <w:u w:val="single"/>
        </w:rPr>
        <w:t>Návrh usnesení:</w:t>
      </w:r>
    </w:p>
    <w:p w:rsidR="007442A5" w:rsidRDefault="007442A5" w:rsidP="007442A5">
      <w:pPr>
        <w:pStyle w:val="Nzev"/>
        <w:jc w:val="left"/>
        <w:rPr>
          <w:b w:val="0"/>
        </w:rPr>
      </w:pPr>
      <w:r>
        <w:rPr>
          <w:b w:val="0"/>
        </w:rPr>
        <w:t>ZM po projednání</w:t>
      </w:r>
    </w:p>
    <w:p w:rsidR="007442A5" w:rsidRDefault="007442A5" w:rsidP="007442A5"/>
    <w:p w:rsidR="007442A5" w:rsidRDefault="007442A5" w:rsidP="007442A5">
      <w:pPr>
        <w:pStyle w:val="Nadpis3"/>
      </w:pPr>
      <w:r>
        <w:t>I. Doporučuje ZM</w:t>
      </w:r>
    </w:p>
    <w:p w:rsidR="007442A5" w:rsidRDefault="007442A5" w:rsidP="007442A5">
      <w:pPr>
        <w:pStyle w:val="Nzev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souhlasit s poskytnutím dotace TJ Dražejov, z. s., Virtova 23, 386 01 Strakonice, IČO: 60650796 ve výši 250 000 Kč na dofinancování projektu „Rekonstrukce a regenerace fotbalového hřiště Na Virtě“, který bude dokončen nejpozději do 31. 12. 2017.</w:t>
      </w:r>
    </w:p>
    <w:p w:rsidR="007442A5" w:rsidRDefault="007442A5" w:rsidP="007442A5">
      <w:pPr>
        <w:pStyle w:val="Nadpis3"/>
        <w:jc w:val="both"/>
      </w:pPr>
      <w:r>
        <w:t>II. Souhlasí</w:t>
      </w:r>
    </w:p>
    <w:p w:rsidR="007442A5" w:rsidRDefault="007442A5" w:rsidP="007442A5">
      <w:pPr>
        <w:pStyle w:val="Nzev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s uzavřením smlouvy o poskytnutí dotace mezi městem Strakonice a TJ Dražejov, z. s., Virtova 23, 386 01 Strakonice, IČO: 60650796 na dofinancování projektu „Rekonstrukce a regenerace fotbalového hřiště Na Virtě“, který bude dokončen nejpozději do 31. 12. 2017.</w:t>
      </w:r>
    </w:p>
    <w:p w:rsidR="007442A5" w:rsidRDefault="007442A5" w:rsidP="007442A5">
      <w:pPr>
        <w:pStyle w:val="Nadpis3"/>
        <w:jc w:val="both"/>
      </w:pPr>
      <w:r>
        <w:t>III. Pověřuje</w:t>
      </w:r>
    </w:p>
    <w:p w:rsidR="007442A5" w:rsidRDefault="007442A5" w:rsidP="007442A5">
      <w:r>
        <w:t>starostu podpisem výše uvedené smlouvy.</w:t>
      </w:r>
    </w:p>
    <w:p w:rsidR="00CA27EC" w:rsidRDefault="00CA27EC">
      <w:pPr>
        <w:widowControl w:val="0"/>
        <w:autoSpaceDE w:val="0"/>
        <w:autoSpaceDN w:val="0"/>
        <w:adjustRightInd w:val="0"/>
        <w:jc w:val="both"/>
      </w:pPr>
    </w:p>
    <w:sectPr w:rsidR="00CA2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321"/>
    <w:rsid w:val="0003297F"/>
    <w:rsid w:val="00051B29"/>
    <w:rsid w:val="00083130"/>
    <w:rsid w:val="000A3E18"/>
    <w:rsid w:val="00122A42"/>
    <w:rsid w:val="001B5D1A"/>
    <w:rsid w:val="002727D5"/>
    <w:rsid w:val="002915BF"/>
    <w:rsid w:val="003A2231"/>
    <w:rsid w:val="004A5F7C"/>
    <w:rsid w:val="00586A3D"/>
    <w:rsid w:val="00694744"/>
    <w:rsid w:val="006C664B"/>
    <w:rsid w:val="007442A5"/>
    <w:rsid w:val="007B24E4"/>
    <w:rsid w:val="008840D0"/>
    <w:rsid w:val="008D5B98"/>
    <w:rsid w:val="00971007"/>
    <w:rsid w:val="00A95F0E"/>
    <w:rsid w:val="00B13340"/>
    <w:rsid w:val="00BE1BE8"/>
    <w:rsid w:val="00C11FA6"/>
    <w:rsid w:val="00CA27EC"/>
    <w:rsid w:val="00CB687B"/>
    <w:rsid w:val="00D819D8"/>
    <w:rsid w:val="00D904EB"/>
    <w:rsid w:val="00E74257"/>
    <w:rsid w:val="00EF1C7C"/>
    <w:rsid w:val="00F3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A55687-9CB5-450A-AA05-2F74AB9404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hlav">
    <w:name w:val="header"/>
    <w:basedOn w:val="Normln"/>
    <w:link w:val="ZhlavChar"/>
    <w:semiHidden/>
    <w:rsid w:val="007B24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7B24E4"/>
    <w:rPr>
      <w:sz w:val="24"/>
      <w:szCs w:val="24"/>
    </w:rPr>
  </w:style>
  <w:style w:type="paragraph" w:styleId="Zkladntext2">
    <w:name w:val="Body Text 2"/>
    <w:basedOn w:val="Normln"/>
    <w:link w:val="Zkladntext2Char"/>
    <w:semiHidden/>
    <w:rsid w:val="002727D5"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2727D5"/>
    <w:rPr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727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727D5"/>
    <w:rPr>
      <w:sz w:val="24"/>
      <w:szCs w:val="24"/>
    </w:rPr>
  </w:style>
  <w:style w:type="paragraph" w:customStyle="1" w:styleId="BodyText31">
    <w:name w:val="Body Text 31"/>
    <w:basedOn w:val="Normln"/>
    <w:rsid w:val="002727D5"/>
    <w:pPr>
      <w:widowControl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5B9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5B98"/>
    <w:rPr>
      <w:rFonts w:ascii="Segoe UI" w:hAnsi="Segoe UI" w:cs="Segoe UI"/>
      <w:sz w:val="18"/>
      <w:szCs w:val="18"/>
    </w:rPr>
  </w:style>
  <w:style w:type="paragraph" w:styleId="Nzev">
    <w:name w:val="Title"/>
    <w:basedOn w:val="Normln"/>
    <w:link w:val="NzevChar"/>
    <w:qFormat/>
    <w:rsid w:val="007442A5"/>
    <w:pPr>
      <w:jc w:val="center"/>
    </w:pPr>
    <w:rPr>
      <w:b/>
      <w:bCs/>
      <w:sz w:val="22"/>
    </w:rPr>
  </w:style>
  <w:style w:type="character" w:customStyle="1" w:styleId="NzevChar">
    <w:name w:val="Název Char"/>
    <w:basedOn w:val="Standardnpsmoodstavce"/>
    <w:link w:val="Nzev"/>
    <w:rsid w:val="007442A5"/>
    <w:rPr>
      <w:b/>
      <w:bCs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19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Z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ZM-2body.dotx</Template>
  <TotalTime>46</TotalTime>
  <Pages>2</Pages>
  <Words>161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Petra Měšťanová</dc:creator>
  <cp:keywords/>
  <dc:description/>
  <cp:lastModifiedBy>Eva Mácková</cp:lastModifiedBy>
  <cp:revision>13</cp:revision>
  <cp:lastPrinted>2017-08-17T06:49:00Z</cp:lastPrinted>
  <dcterms:created xsi:type="dcterms:W3CDTF">2017-08-10T10:35:00Z</dcterms:created>
  <dcterms:modified xsi:type="dcterms:W3CDTF">2017-08-28T12:53:00Z</dcterms:modified>
</cp:coreProperties>
</file>